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A5BAE" w:rsidRPr="003F53A9" w:rsidP="00FA5BAE">
      <w:pPr>
        <w:widowControl w:val="0"/>
        <w:ind w:left="5664" w:firstLine="708"/>
        <w:rPr>
          <w:rFonts w:ascii="Times New Roman" w:hAnsi="Times New Roman" w:cs="Times New Roman"/>
          <w:sz w:val="22"/>
          <w:szCs w:val="22"/>
        </w:rPr>
      </w:pPr>
      <w:r w:rsidRPr="00C573CA">
        <w:rPr>
          <w:rFonts w:ascii="Times New Roman" w:hAnsi="Times New Roman" w:cs="Times New Roman"/>
          <w:sz w:val="27"/>
          <w:szCs w:val="27"/>
        </w:rPr>
        <w:t xml:space="preserve">      </w:t>
      </w:r>
      <w:r w:rsidRPr="00C573CA">
        <w:rPr>
          <w:rFonts w:ascii="Times New Roman" w:hAnsi="Times New Roman" w:cs="Times New Roman"/>
          <w:sz w:val="27"/>
          <w:szCs w:val="27"/>
        </w:rPr>
        <w:tab/>
      </w:r>
      <w:r w:rsidRPr="003F53A9">
        <w:rPr>
          <w:rFonts w:ascii="Times New Roman" w:hAnsi="Times New Roman" w:cs="Times New Roman"/>
          <w:sz w:val="27"/>
          <w:szCs w:val="27"/>
        </w:rPr>
        <w:t xml:space="preserve">             </w:t>
      </w:r>
      <w:r w:rsidRPr="003F53A9">
        <w:rPr>
          <w:rFonts w:ascii="Times New Roman" w:hAnsi="Times New Roman" w:cs="Times New Roman"/>
          <w:sz w:val="22"/>
          <w:szCs w:val="22"/>
        </w:rPr>
        <w:t>№ 2-3-2107/2026</w:t>
      </w:r>
    </w:p>
    <w:p w:rsidR="00FA5BAE" w:rsidRPr="003F53A9" w:rsidP="00FA5BAE">
      <w:pPr>
        <w:widowControl w:val="0"/>
        <w:ind w:left="5664" w:firstLine="708"/>
        <w:jc w:val="center"/>
        <w:rPr>
          <w:rFonts w:ascii="Times New Roman" w:hAnsi="Times New Roman" w:cs="Times New Roman"/>
          <w:bCs/>
          <w:sz w:val="22"/>
          <w:szCs w:val="22"/>
        </w:rPr>
      </w:pPr>
      <w:r w:rsidRPr="003F53A9">
        <w:rPr>
          <w:rFonts w:ascii="Times New Roman" w:hAnsi="Times New Roman" w:cs="Times New Roman"/>
          <w:bCs/>
          <w:sz w:val="22"/>
          <w:szCs w:val="22"/>
        </w:rPr>
        <w:t>86MS0047-01-2025-003556-43</w:t>
      </w:r>
    </w:p>
    <w:p w:rsidR="00FA5BAE" w:rsidRPr="003F21F5" w:rsidP="00FA5BAE">
      <w:pPr>
        <w:widowControl w:val="0"/>
        <w:ind w:firstLine="567"/>
        <w:jc w:val="center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3F21F5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РЕШЕНИЕ</w:t>
      </w:r>
    </w:p>
    <w:p w:rsidR="00FA5BAE" w:rsidRPr="003F21F5" w:rsidP="00FA5BAE">
      <w:pPr>
        <w:widowControl w:val="0"/>
        <w:ind w:firstLine="567"/>
        <w:jc w:val="center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3F21F5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Именем Российской Федерации</w:t>
      </w:r>
    </w:p>
    <w:p w:rsidR="00FA5BAE" w:rsidRPr="003F21F5" w:rsidP="00FA5BAE">
      <w:pPr>
        <w:widowControl w:val="0"/>
        <w:ind w:firstLine="567"/>
        <w:jc w:val="center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p w:rsidR="00FA5BAE" w:rsidRPr="00612EDA" w:rsidP="00FA5BAE">
      <w:pPr>
        <w:widowControl w:val="0"/>
        <w:ind w:firstLine="567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612EDA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город Нижневартовск                                                 </w:t>
      </w: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          16 февраля 2026</w:t>
      </w:r>
      <w:r w:rsidRPr="00612EDA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года</w:t>
      </w:r>
    </w:p>
    <w:p w:rsidR="00FA5BAE" w:rsidRPr="00612EDA" w:rsidP="00FA5BAE">
      <w:pPr>
        <w:widowControl w:val="0"/>
        <w:ind w:firstLine="567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p w:rsidR="00FA5BAE" w:rsidRPr="00004C78" w:rsidP="00FA5BAE">
      <w:pPr>
        <w:widowControl w:val="0"/>
        <w:ind w:firstLine="708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004C7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Мировой судья судебного участка № 1 Нижневартовского</w:t>
      </w:r>
      <w:r w:rsidRPr="00004C7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судебного района города окружного значения Нижневартовска ХМАО – Югры Вдовина О.В., исполняющий обязанности </w:t>
      </w:r>
      <w:r w:rsidRPr="00004C78">
        <w:rPr>
          <w:rFonts w:ascii="Times New Roman" w:hAnsi="Times New Roman" w:cs="Times New Roman"/>
          <w:sz w:val="28"/>
          <w:szCs w:val="28"/>
        </w:rPr>
        <w:t>миро</w:t>
      </w:r>
      <w:r>
        <w:rPr>
          <w:rFonts w:ascii="Times New Roman" w:hAnsi="Times New Roman" w:cs="Times New Roman"/>
          <w:sz w:val="28"/>
          <w:szCs w:val="28"/>
        </w:rPr>
        <w:t>вого судьи судебного участка № 7</w:t>
      </w:r>
      <w:r w:rsidRPr="00004C78">
        <w:rPr>
          <w:rFonts w:ascii="Times New Roman" w:hAnsi="Times New Roman" w:cs="Times New Roman"/>
          <w:sz w:val="28"/>
          <w:szCs w:val="28"/>
        </w:rPr>
        <w:t xml:space="preserve"> Нижневартовского</w:t>
      </w:r>
      <w:r w:rsidRPr="00004C78">
        <w:rPr>
          <w:rFonts w:ascii="Times New Roman" w:hAnsi="Times New Roman" w:cs="Times New Roman"/>
          <w:sz w:val="28"/>
          <w:szCs w:val="28"/>
        </w:rPr>
        <w:t xml:space="preserve"> судебного района города окружного значения Нижневартовска Ханты-Мансийского автономного округа – Югры,</w:t>
      </w:r>
      <w:r w:rsidRPr="00004C7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</w:p>
    <w:p w:rsidR="00FA5BAE" w:rsidP="00FA5BAE">
      <w:pPr>
        <w:widowControl w:val="0"/>
        <w:ind w:firstLine="567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D4BF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при секретаре Лебедевой М.В.,</w:t>
      </w:r>
    </w:p>
    <w:p w:rsidR="00FA5BAE" w:rsidRPr="003F53A9" w:rsidP="00FA5BAE">
      <w:pPr>
        <w:ind w:firstLine="567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04595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рассмотрев в открытом судебном заседании гражданское дело по иску </w:t>
      </w:r>
      <w:r w:rsidRPr="00045951">
        <w:rPr>
          <w:rFonts w:ascii="Times New Roman" w:hAnsi="Times New Roman" w:cs="Times New Roman"/>
          <w:sz w:val="28"/>
          <w:szCs w:val="28"/>
        </w:rPr>
        <w:t xml:space="preserve">общества </w:t>
      </w:r>
      <w:r w:rsidRPr="003F53A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 ограниченной ответственностью профессиональн</w:t>
      </w:r>
      <w:r w:rsidRPr="003F53A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ая коллекторская  организация «АйДи Коллект» к Трофимец Анастасии Игоревне о взыскании задолженности по договору займа,</w:t>
      </w:r>
    </w:p>
    <w:p w:rsidR="00FA5BAE" w:rsidRPr="003F53A9" w:rsidP="00FA5BAE">
      <w:pPr>
        <w:widowControl w:val="0"/>
        <w:ind w:firstLine="567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3F53A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Руководствуясь ст.ст. 194-199 ГПК РФ,  </w:t>
      </w:r>
    </w:p>
    <w:p w:rsidR="00FA5BAE" w:rsidRPr="003F53A9" w:rsidP="00FA5BAE">
      <w:pPr>
        <w:ind w:firstLine="567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3F53A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РЕШИЛ:</w:t>
      </w:r>
    </w:p>
    <w:p w:rsidR="00FA5BAE" w:rsidRPr="003F53A9" w:rsidP="00FA5BAE">
      <w:pPr>
        <w:widowControl w:val="0"/>
        <w:ind w:firstLine="567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3F53A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Исковые требования общества с ограниченной ответственностью профессиональная </w:t>
      </w:r>
      <w:r w:rsidRPr="003F53A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коллекторска</w:t>
      </w:r>
      <w:r w:rsidRPr="003F53A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я  организация</w:t>
      </w:r>
      <w:r w:rsidRPr="003F53A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«АйДи Коллект» </w:t>
      </w:r>
      <w:r w:rsidR="003F53A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(ИНН  7730233723) к </w:t>
      </w:r>
      <w:r w:rsidRPr="003F53A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Трофимец Анастасии Игоревне (паспорт 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…</w:t>
      </w:r>
      <w:r w:rsidRPr="003F53A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)  о взыскании задолженности </w:t>
      </w:r>
      <w:r w:rsidRPr="003F53A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по  договору</w:t>
      </w:r>
      <w:r w:rsidRPr="003F53A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займа № 0351923893 от 29.11.2023 года  оставить без удовлетворения.</w:t>
      </w:r>
    </w:p>
    <w:p w:rsidR="00FA5BAE" w:rsidRPr="003F53A9" w:rsidP="00FA5BAE">
      <w:pPr>
        <w:widowControl w:val="0"/>
        <w:ind w:firstLine="567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3F53A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Разъяснить участвующим в деле лицам, их пред</w:t>
      </w:r>
      <w:r w:rsidRPr="003F53A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ставителям право подать заявление о составлении мотивированного решения в следующие сроки:</w:t>
      </w:r>
    </w:p>
    <w:p w:rsidR="00FA5BAE" w:rsidRPr="00612EDA" w:rsidP="00FA5BAE">
      <w:pPr>
        <w:widowControl w:val="0"/>
        <w:ind w:firstLine="567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3F53A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в течение трех дней со дня объявления резолютивной </w:t>
      </w:r>
      <w:r w:rsidRPr="0004595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части решения суда, если лица, участвующие в</w:t>
      </w:r>
      <w:r w:rsidRPr="00612ED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деле</w:t>
      </w:r>
      <w:r w:rsidRPr="00612EDA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, их представители присутствовали в судебном заседании;</w:t>
      </w:r>
    </w:p>
    <w:p w:rsidR="00FA5BAE" w:rsidRPr="00612EDA" w:rsidP="00FA5BAE">
      <w:pPr>
        <w:widowControl w:val="0"/>
        <w:ind w:firstLine="567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612EDA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в течение</w:t>
      </w:r>
      <w:r w:rsidRPr="00612EDA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FA5BAE" w:rsidRPr="00612EDA" w:rsidP="00FA5BAE">
      <w:pPr>
        <w:widowControl w:val="0"/>
        <w:ind w:firstLine="567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612EDA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Мотивированное решение суда составляется в течение десяти дней со дня поступления от лиц, участвующи</w:t>
      </w:r>
      <w:r w:rsidRPr="00612EDA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х в деле, их представителей соответствующего заявления.</w:t>
      </w:r>
    </w:p>
    <w:p w:rsidR="00FA5BAE" w:rsidRPr="00612EDA" w:rsidP="00FA5BAE">
      <w:pPr>
        <w:pStyle w:val="BodyTextIndent"/>
        <w:widowControl w:val="0"/>
        <w:ind w:firstLine="567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612EDA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Решение может быть обжаловано в течение месяца в Нижневартовский городской суд через миро</w:t>
      </w: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вого судью судебного участка № 7</w:t>
      </w:r>
      <w:r w:rsidRPr="00612EDA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  <w:r w:rsidRPr="00004C7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Нижневартовского судебного района </w:t>
      </w:r>
      <w:r w:rsidRPr="00612EDA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города окружного значения Нижневартовска </w:t>
      </w:r>
      <w:r w:rsidRPr="00612EDA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ХМАО - Югры.</w:t>
      </w:r>
    </w:p>
    <w:p w:rsidR="00FA5BAE" w:rsidRPr="00612EDA" w:rsidP="00FA5BAE">
      <w:pPr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</w:t>
      </w:r>
    </w:p>
    <w:p w:rsidR="00FA5BAE" w:rsidP="00FA5BAE">
      <w:pPr>
        <w:widowControl w:val="0"/>
        <w:ind w:firstLine="567"/>
        <w:jc w:val="both"/>
      </w:pPr>
      <w:r w:rsidRPr="00612EDA">
        <w:rPr>
          <w:rFonts w:ascii="Times New Roman" w:hAnsi="Times New Roman" w:cs="Times New Roman"/>
          <w:sz w:val="28"/>
          <w:szCs w:val="28"/>
        </w:rPr>
        <w:t>Мировой судья судебного участка № 1</w:t>
      </w:r>
      <w:r w:rsidRPr="00612EDA">
        <w:rPr>
          <w:rFonts w:ascii="Times New Roman" w:hAnsi="Times New Roman" w:cs="Times New Roman"/>
          <w:sz w:val="28"/>
          <w:szCs w:val="28"/>
        </w:rPr>
        <w:tab/>
      </w:r>
      <w:r w:rsidRPr="00612EDA">
        <w:rPr>
          <w:rFonts w:ascii="Times New Roman" w:hAnsi="Times New Roman" w:cs="Times New Roman"/>
          <w:sz w:val="28"/>
          <w:szCs w:val="28"/>
        </w:rPr>
        <w:tab/>
      </w:r>
      <w:r w:rsidRPr="00612EDA">
        <w:rPr>
          <w:rFonts w:ascii="Times New Roman" w:hAnsi="Times New Roman" w:cs="Times New Roman"/>
          <w:sz w:val="28"/>
          <w:szCs w:val="28"/>
        </w:rPr>
        <w:tab/>
      </w:r>
      <w:r w:rsidRPr="00612EDA">
        <w:rPr>
          <w:rFonts w:ascii="Times New Roman" w:hAnsi="Times New Roman" w:cs="Times New Roman"/>
          <w:sz w:val="28"/>
          <w:szCs w:val="28"/>
        </w:rPr>
        <w:tab/>
        <w:t xml:space="preserve">     О.В.Вдовина</w:t>
      </w:r>
    </w:p>
    <w:p w:rsidR="00FA5BAE" w:rsidRPr="00F8588A" w:rsidP="00FA5BAE">
      <w:pPr>
        <w:widowControl w:val="0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FA5BAE" w:rsidRPr="00F8588A" w:rsidP="00FA5BAE">
      <w:pPr>
        <w:widowControl w:val="0"/>
        <w:ind w:firstLine="567"/>
        <w:jc w:val="both"/>
        <w:rPr>
          <w:sz w:val="27"/>
          <w:szCs w:val="27"/>
        </w:rPr>
      </w:pPr>
    </w:p>
    <w:p w:rsidR="005125FB"/>
    <w:sectPr w:rsidSect="00F8588A">
      <w:pgSz w:w="11906" w:h="16838"/>
      <w:pgMar w:top="426" w:right="707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BAE"/>
    <w:rsid w:val="00004C78"/>
    <w:rsid w:val="00045951"/>
    <w:rsid w:val="002770BD"/>
    <w:rsid w:val="003F21F5"/>
    <w:rsid w:val="003F53A9"/>
    <w:rsid w:val="005125FB"/>
    <w:rsid w:val="00612EDA"/>
    <w:rsid w:val="00C573CA"/>
    <w:rsid w:val="00CD4BF8"/>
    <w:rsid w:val="00F8588A"/>
    <w:rsid w:val="00FA5BA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35EDFE3-19B0-4039-A9BA-2497B36BA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5BAE"/>
    <w:pPr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FA5BAE"/>
    <w:pPr>
      <w:ind w:firstLine="900"/>
      <w:jc w:val="both"/>
    </w:pPr>
  </w:style>
  <w:style w:type="character" w:customStyle="1" w:styleId="a">
    <w:name w:val="Основной текст с отступом Знак"/>
    <w:basedOn w:val="DefaultParagraphFont"/>
    <w:link w:val="BodyTextIndent"/>
    <w:rsid w:val="00FA5BAE"/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